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B26DC" w14:textId="77777777" w:rsidR="009613E7" w:rsidRDefault="009613E7" w:rsidP="009613E7">
      <w:pPr>
        <w:spacing w:line="360" w:lineRule="atLeast"/>
        <w:jc w:val="center"/>
        <w:textAlignment w:val="baseline"/>
        <w:rPr>
          <w:rFonts w:asciiTheme="minorHAnsi" w:eastAsia="Times New Roman" w:hAnsiTheme="minorHAnsi" w:cstheme="minorHAnsi"/>
          <w:color w:val="002A6F"/>
        </w:rPr>
      </w:pPr>
    </w:p>
    <w:p w14:paraId="231E7820" w14:textId="77777777" w:rsidR="006C7EFF" w:rsidRDefault="009613E7" w:rsidP="009613E7">
      <w:pPr>
        <w:spacing w:line="360" w:lineRule="atLeast"/>
        <w:jc w:val="right"/>
        <w:textAlignment w:val="baseline"/>
        <w:rPr>
          <w:rFonts w:asciiTheme="minorHAnsi" w:eastAsia="Times New Roman" w:hAnsiTheme="minorHAnsi" w:cstheme="minorHAnsi"/>
          <w:color w:val="002A6F"/>
        </w:rPr>
      </w:pPr>
      <w:r>
        <w:rPr>
          <w:rFonts w:asciiTheme="minorHAnsi" w:eastAsia="Times New Roman" w:hAnsiTheme="minorHAnsi" w:cstheme="minorHAnsi"/>
          <w:noProof/>
          <w:color w:val="002A6F"/>
        </w:rPr>
        <w:drawing>
          <wp:inline distT="0" distB="0" distL="0" distR="0" wp14:anchorId="50F4C6CB" wp14:editId="597B2905">
            <wp:extent cx="1822450" cy="84398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RMBF_Logo_External_Version_RGB_H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3775" cy="849233"/>
                    </a:xfrm>
                    <a:prstGeom prst="rect">
                      <a:avLst/>
                    </a:prstGeom>
                  </pic:spPr>
                </pic:pic>
              </a:graphicData>
            </a:graphic>
          </wp:inline>
        </w:drawing>
      </w:r>
      <w:hyperlink r:id="rId10" w:history="1">
        <w:r w:rsidR="006C7EFF" w:rsidRPr="006C7EFF">
          <w:rPr>
            <w:rFonts w:asciiTheme="minorHAnsi" w:eastAsia="Times New Roman" w:hAnsiTheme="minorHAnsi" w:cstheme="minorHAnsi"/>
            <w:color w:val="002A6F"/>
            <w:bdr w:val="none" w:sz="0" w:space="0" w:color="auto" w:frame="1"/>
          </w:rPr>
          <w:br/>
        </w:r>
      </w:hyperlink>
    </w:p>
    <w:p w14:paraId="1E976C30" w14:textId="77777777" w:rsidR="00F83002" w:rsidRDefault="00F83002" w:rsidP="009613E7">
      <w:pPr>
        <w:spacing w:line="360" w:lineRule="atLeast"/>
        <w:jc w:val="center"/>
        <w:textAlignment w:val="baseline"/>
        <w:rPr>
          <w:rFonts w:asciiTheme="minorHAnsi" w:eastAsia="Times New Roman" w:hAnsiTheme="minorHAnsi" w:cstheme="minorHAnsi"/>
          <w:b/>
          <w:sz w:val="36"/>
        </w:rPr>
      </w:pPr>
    </w:p>
    <w:p w14:paraId="62F331EC" w14:textId="2114308E" w:rsidR="009613E7" w:rsidRPr="009613E7" w:rsidRDefault="009613E7" w:rsidP="009613E7">
      <w:pPr>
        <w:spacing w:line="360" w:lineRule="atLeast"/>
        <w:jc w:val="center"/>
        <w:textAlignment w:val="baseline"/>
        <w:rPr>
          <w:rFonts w:asciiTheme="minorHAnsi" w:eastAsia="Times New Roman" w:hAnsiTheme="minorHAnsi" w:cstheme="minorHAnsi"/>
          <w:b/>
          <w:sz w:val="36"/>
        </w:rPr>
      </w:pPr>
      <w:r w:rsidRPr="009613E7">
        <w:rPr>
          <w:rFonts w:asciiTheme="minorHAnsi" w:eastAsia="Times New Roman" w:hAnsiTheme="minorHAnsi" w:cstheme="minorHAnsi"/>
          <w:b/>
          <w:sz w:val="36"/>
        </w:rPr>
        <w:t xml:space="preserve">Community Fundraising Officer </w:t>
      </w:r>
    </w:p>
    <w:p w14:paraId="26CF23D2" w14:textId="77777777" w:rsidR="009613E7" w:rsidRPr="006C7EFF" w:rsidRDefault="009613E7" w:rsidP="009613E7">
      <w:pPr>
        <w:spacing w:line="360" w:lineRule="atLeast"/>
        <w:jc w:val="right"/>
        <w:textAlignment w:val="baseline"/>
        <w:rPr>
          <w:rFonts w:asciiTheme="minorHAnsi" w:eastAsia="Times New Roman" w:hAnsiTheme="minorHAnsi" w:cstheme="minorHAnsi"/>
          <w:color w:val="002A6F"/>
        </w:rPr>
      </w:pPr>
    </w:p>
    <w:p w14:paraId="739DF724" w14:textId="77777777" w:rsidR="006C7EFF" w:rsidRPr="009613E7" w:rsidRDefault="006C7EFF" w:rsidP="006C7EFF">
      <w:pPr>
        <w:textAlignment w:val="baseline"/>
        <w:rPr>
          <w:rFonts w:asciiTheme="minorHAnsi" w:eastAsia="Times New Roman" w:hAnsiTheme="minorHAnsi" w:cstheme="minorHAnsi"/>
          <w:b/>
          <w:bCs/>
          <w:color w:val="404041"/>
          <w:u w:val="single"/>
          <w:bdr w:val="none" w:sz="0" w:space="0" w:color="auto" w:frame="1"/>
        </w:rPr>
      </w:pPr>
    </w:p>
    <w:p w14:paraId="0E1F27B4" w14:textId="77777777" w:rsidR="006C7EFF" w:rsidRPr="006C7EFF" w:rsidRDefault="006C7EFF" w:rsidP="006C7EFF">
      <w:pPr>
        <w:textAlignment w:val="baseline"/>
        <w:rPr>
          <w:rFonts w:asciiTheme="minorHAnsi" w:eastAsia="Times New Roman" w:hAnsiTheme="minorHAnsi" w:cstheme="minorHAnsi"/>
          <w:color w:val="404041"/>
        </w:rPr>
      </w:pPr>
      <w:r w:rsidRPr="009613E7">
        <w:rPr>
          <w:rFonts w:asciiTheme="minorHAnsi" w:eastAsia="Times New Roman" w:hAnsiTheme="minorHAnsi" w:cstheme="minorHAnsi"/>
          <w:b/>
          <w:bCs/>
          <w:color w:val="404041"/>
          <w:u w:val="single"/>
          <w:bdr w:val="none" w:sz="0" w:space="0" w:color="auto" w:frame="1"/>
        </w:rPr>
        <w:t>The charity</w:t>
      </w:r>
    </w:p>
    <w:p w14:paraId="5C42CF2C" w14:textId="77777777" w:rsidR="006C7EFF" w:rsidRPr="006C7EFF" w:rsidRDefault="006C7EFF" w:rsidP="006C7EFF">
      <w:pPr>
        <w:spacing w:after="150"/>
        <w:textAlignment w:val="baseline"/>
        <w:rPr>
          <w:rFonts w:asciiTheme="minorHAnsi" w:eastAsia="Times New Roman" w:hAnsiTheme="minorHAnsi" w:cstheme="minorHAnsi"/>
          <w:color w:val="404041"/>
        </w:rPr>
      </w:pPr>
      <w:r w:rsidRPr="006C7EFF">
        <w:rPr>
          <w:rFonts w:asciiTheme="minorHAnsi" w:eastAsia="Times New Roman" w:hAnsiTheme="minorHAnsi" w:cstheme="minorHAnsi"/>
          <w:color w:val="404041"/>
        </w:rPr>
        <w:t>The Royal Medical Benevolent Fund is the leading UK charity for doctors, medical students and their families. We provide financial support, money advice and information when it is most needed due to age, ill health, disability or bereavement.</w:t>
      </w:r>
    </w:p>
    <w:p w14:paraId="0A12C053" w14:textId="77777777" w:rsidR="006C7EFF" w:rsidRPr="009613E7" w:rsidRDefault="006C7EFF" w:rsidP="006C7EFF">
      <w:pPr>
        <w:textAlignment w:val="baseline"/>
        <w:rPr>
          <w:rFonts w:asciiTheme="minorHAnsi" w:eastAsia="Times New Roman" w:hAnsiTheme="minorHAnsi" w:cstheme="minorHAnsi"/>
          <w:b/>
          <w:bCs/>
          <w:color w:val="404041"/>
          <w:u w:val="single"/>
          <w:bdr w:val="none" w:sz="0" w:space="0" w:color="auto" w:frame="1"/>
        </w:rPr>
      </w:pPr>
    </w:p>
    <w:p w14:paraId="0C68F4DD" w14:textId="77777777" w:rsidR="006C7EFF" w:rsidRPr="006C7EFF" w:rsidRDefault="006C7EFF" w:rsidP="006C7EFF">
      <w:pPr>
        <w:textAlignment w:val="baseline"/>
        <w:rPr>
          <w:rFonts w:asciiTheme="minorHAnsi" w:eastAsia="Times New Roman" w:hAnsiTheme="minorHAnsi" w:cstheme="minorHAnsi"/>
          <w:color w:val="404041"/>
        </w:rPr>
      </w:pPr>
      <w:r w:rsidRPr="009613E7">
        <w:rPr>
          <w:rFonts w:asciiTheme="minorHAnsi" w:eastAsia="Times New Roman" w:hAnsiTheme="minorHAnsi" w:cstheme="minorHAnsi"/>
          <w:b/>
          <w:bCs/>
          <w:color w:val="404041"/>
          <w:u w:val="single"/>
          <w:bdr w:val="none" w:sz="0" w:space="0" w:color="auto" w:frame="1"/>
        </w:rPr>
        <w:t>The Role</w:t>
      </w:r>
    </w:p>
    <w:p w14:paraId="31868B6B" w14:textId="4520BF20" w:rsidR="006C7EFF" w:rsidRPr="006C7EFF" w:rsidRDefault="006C7EFF" w:rsidP="006C7EFF">
      <w:pPr>
        <w:spacing w:after="150"/>
        <w:textAlignment w:val="baseline"/>
        <w:rPr>
          <w:rFonts w:asciiTheme="minorHAnsi" w:eastAsia="Times New Roman" w:hAnsiTheme="minorHAnsi" w:cstheme="minorHAnsi"/>
          <w:color w:val="404041"/>
        </w:rPr>
      </w:pPr>
      <w:r w:rsidRPr="006C7EFF">
        <w:rPr>
          <w:rFonts w:asciiTheme="minorHAnsi" w:eastAsia="Times New Roman" w:hAnsiTheme="minorHAnsi" w:cstheme="minorHAnsi"/>
          <w:color w:val="404041"/>
        </w:rPr>
        <w:t xml:space="preserve">This role is a great opportunity to harness your community fundraising experience to shape and expand </w:t>
      </w:r>
      <w:r w:rsidR="00F83002">
        <w:rPr>
          <w:rFonts w:asciiTheme="minorHAnsi" w:eastAsia="Times New Roman" w:hAnsiTheme="minorHAnsi" w:cstheme="minorHAnsi"/>
          <w:color w:val="404041"/>
        </w:rPr>
        <w:t>our</w:t>
      </w:r>
      <w:r w:rsidRPr="006C7EFF">
        <w:rPr>
          <w:rFonts w:asciiTheme="minorHAnsi" w:eastAsia="Times New Roman" w:hAnsiTheme="minorHAnsi" w:cstheme="minorHAnsi"/>
          <w:color w:val="404041"/>
        </w:rPr>
        <w:t xml:space="preserve"> fundraising programme. You will be supporting an established group of fundraising guilds, as well as a network of committed young fundraising volunteers training to be doctors. You will help attract more individual and group supporters from in and around the medical community via medical conferences, </w:t>
      </w:r>
      <w:bookmarkStart w:id="0" w:name="_GoBack"/>
      <w:bookmarkEnd w:id="0"/>
      <w:r w:rsidRPr="006C7EFF">
        <w:rPr>
          <w:rFonts w:asciiTheme="minorHAnsi" w:eastAsia="Times New Roman" w:hAnsiTheme="minorHAnsi" w:cstheme="minorHAnsi"/>
          <w:color w:val="404041"/>
        </w:rPr>
        <w:t>workplace fundraising, social media activity, challenge events and more.   </w:t>
      </w:r>
    </w:p>
    <w:p w14:paraId="119F4624" w14:textId="77777777" w:rsidR="006C7EFF" w:rsidRPr="006C7EFF" w:rsidRDefault="006C7EFF" w:rsidP="006C7EFF">
      <w:pPr>
        <w:spacing w:after="150"/>
        <w:textAlignment w:val="baseline"/>
        <w:rPr>
          <w:rFonts w:asciiTheme="minorHAnsi" w:eastAsia="Times New Roman" w:hAnsiTheme="minorHAnsi" w:cstheme="minorHAnsi"/>
          <w:color w:val="404041"/>
        </w:rPr>
      </w:pPr>
      <w:r w:rsidRPr="006C7EFF">
        <w:rPr>
          <w:rFonts w:asciiTheme="minorHAnsi" w:eastAsia="Times New Roman" w:hAnsiTheme="minorHAnsi" w:cstheme="minorHAnsi"/>
          <w:color w:val="404041"/>
        </w:rPr>
        <w:t>This role also assists with the individual giving programme and developing the RMBF's social media channels to reach more supporters and beneficiaries.   </w:t>
      </w:r>
    </w:p>
    <w:p w14:paraId="26528462" w14:textId="77777777" w:rsidR="006C7EFF" w:rsidRPr="006C7EFF" w:rsidRDefault="006C7EFF" w:rsidP="006C7EFF">
      <w:pPr>
        <w:spacing w:after="150"/>
        <w:textAlignment w:val="baseline"/>
        <w:rPr>
          <w:rFonts w:asciiTheme="minorHAnsi" w:eastAsia="Times New Roman" w:hAnsiTheme="minorHAnsi" w:cstheme="minorHAnsi"/>
          <w:color w:val="404041"/>
        </w:rPr>
      </w:pPr>
      <w:r w:rsidRPr="006C7EFF">
        <w:rPr>
          <w:rFonts w:asciiTheme="minorHAnsi" w:eastAsia="Times New Roman" w:hAnsiTheme="minorHAnsi" w:cstheme="minorHAnsi"/>
          <w:color w:val="404041"/>
        </w:rPr>
        <w:t>This is a very important role within the charity. Though we are a small team we always like to go above and beyond to look after our supporters and get to know them personally, so there’s room to have a big impact and have a very hands-on role.</w:t>
      </w:r>
    </w:p>
    <w:p w14:paraId="46AD6B02" w14:textId="77777777" w:rsidR="001171D5" w:rsidRPr="009613E7" w:rsidRDefault="001171D5" w:rsidP="006C7EFF">
      <w:pPr>
        <w:textAlignment w:val="baseline"/>
        <w:rPr>
          <w:rFonts w:asciiTheme="minorHAnsi" w:eastAsia="Times New Roman" w:hAnsiTheme="minorHAnsi" w:cstheme="minorHAnsi"/>
          <w:b/>
          <w:bCs/>
          <w:color w:val="404041"/>
          <w:u w:val="single"/>
          <w:bdr w:val="none" w:sz="0" w:space="0" w:color="auto" w:frame="1"/>
        </w:rPr>
      </w:pPr>
    </w:p>
    <w:p w14:paraId="05EF098A" w14:textId="77777777" w:rsidR="006C7EFF" w:rsidRPr="009613E7" w:rsidRDefault="006C7EFF" w:rsidP="006C7EFF">
      <w:pPr>
        <w:textAlignment w:val="baseline"/>
        <w:rPr>
          <w:rFonts w:asciiTheme="minorHAnsi" w:eastAsia="Times New Roman" w:hAnsiTheme="minorHAnsi" w:cstheme="minorHAnsi"/>
          <w:b/>
          <w:bCs/>
          <w:color w:val="404041"/>
          <w:u w:val="single"/>
          <w:bdr w:val="none" w:sz="0" w:space="0" w:color="auto" w:frame="1"/>
        </w:rPr>
      </w:pPr>
      <w:r w:rsidRPr="009613E7">
        <w:rPr>
          <w:rFonts w:asciiTheme="minorHAnsi" w:eastAsia="Times New Roman" w:hAnsiTheme="minorHAnsi" w:cstheme="minorHAnsi"/>
          <w:b/>
          <w:bCs/>
          <w:color w:val="404041"/>
          <w:u w:val="single"/>
          <w:bdr w:val="none" w:sz="0" w:space="0" w:color="auto" w:frame="1"/>
        </w:rPr>
        <w:t>Main duties and responsibilities</w:t>
      </w:r>
    </w:p>
    <w:p w14:paraId="3E4DB67E" w14:textId="77777777" w:rsidR="001171D5" w:rsidRPr="006C7EFF" w:rsidRDefault="001171D5" w:rsidP="006C7EFF">
      <w:pPr>
        <w:textAlignment w:val="baseline"/>
        <w:rPr>
          <w:rFonts w:asciiTheme="minorHAnsi" w:eastAsia="Times New Roman" w:hAnsiTheme="minorHAnsi" w:cstheme="minorHAnsi"/>
          <w:color w:val="404041"/>
        </w:rPr>
      </w:pPr>
    </w:p>
    <w:p w14:paraId="465EE4ED" w14:textId="77777777" w:rsidR="006C7EFF" w:rsidRPr="006C7EFF" w:rsidRDefault="006C7EFF" w:rsidP="006C7EFF">
      <w:pPr>
        <w:numPr>
          <w:ilvl w:val="0"/>
          <w:numId w:val="1"/>
        </w:numPr>
        <w:ind w:left="0"/>
        <w:textAlignment w:val="baseline"/>
        <w:rPr>
          <w:rFonts w:asciiTheme="minorHAnsi" w:eastAsia="Times New Roman" w:hAnsiTheme="minorHAnsi" w:cstheme="minorHAnsi"/>
          <w:color w:val="404041"/>
        </w:rPr>
      </w:pPr>
      <w:r w:rsidRPr="006C7EFF">
        <w:rPr>
          <w:rFonts w:asciiTheme="minorHAnsi" w:eastAsia="Times New Roman" w:hAnsiTheme="minorHAnsi" w:cstheme="minorHAnsi"/>
          <w:color w:val="404041"/>
        </w:rPr>
        <w:t>Identify target fundraising groups in and around the medical profession including medical students, doctors and employees from partner organisations.</w:t>
      </w:r>
    </w:p>
    <w:p w14:paraId="41813A2E" w14:textId="77777777" w:rsidR="006C7EFF" w:rsidRPr="006C7EFF" w:rsidRDefault="006C7EFF" w:rsidP="006C7EFF">
      <w:pPr>
        <w:numPr>
          <w:ilvl w:val="0"/>
          <w:numId w:val="1"/>
        </w:numPr>
        <w:ind w:left="0"/>
        <w:textAlignment w:val="baseline"/>
        <w:rPr>
          <w:rFonts w:asciiTheme="minorHAnsi" w:eastAsia="Times New Roman" w:hAnsiTheme="minorHAnsi" w:cstheme="minorHAnsi"/>
          <w:color w:val="404041"/>
        </w:rPr>
      </w:pPr>
      <w:r w:rsidRPr="006C7EFF">
        <w:rPr>
          <w:rFonts w:asciiTheme="minorHAnsi" w:eastAsia="Times New Roman" w:hAnsiTheme="minorHAnsi" w:cstheme="minorHAnsi"/>
          <w:color w:val="404041"/>
        </w:rPr>
        <w:t>Test the effectiveness of different fundraiser acquisition channels, taking a creative approach to digital and social media to attract new supporters.</w:t>
      </w:r>
    </w:p>
    <w:p w14:paraId="15A1C7A3" w14:textId="77777777" w:rsidR="006C7EFF" w:rsidRPr="006C7EFF" w:rsidRDefault="006C7EFF" w:rsidP="006C7EFF">
      <w:pPr>
        <w:numPr>
          <w:ilvl w:val="0"/>
          <w:numId w:val="1"/>
        </w:numPr>
        <w:ind w:left="0"/>
        <w:textAlignment w:val="baseline"/>
        <w:rPr>
          <w:rFonts w:asciiTheme="minorHAnsi" w:eastAsia="Times New Roman" w:hAnsiTheme="minorHAnsi" w:cstheme="minorHAnsi"/>
          <w:color w:val="404041"/>
        </w:rPr>
      </w:pPr>
      <w:r w:rsidRPr="006C7EFF">
        <w:rPr>
          <w:rFonts w:asciiTheme="minorHAnsi" w:eastAsia="Times New Roman" w:hAnsiTheme="minorHAnsi" w:cstheme="minorHAnsi"/>
          <w:color w:val="404041"/>
        </w:rPr>
        <w:t>Provide dedicated support for all individual fundraisers and fundraising groups, including RMBF Guilds (regional groups who organise fundraising activities).</w:t>
      </w:r>
    </w:p>
    <w:p w14:paraId="7A747248" w14:textId="77777777" w:rsidR="006C7EFF" w:rsidRPr="006C7EFF" w:rsidRDefault="006C7EFF" w:rsidP="006C7EFF">
      <w:pPr>
        <w:numPr>
          <w:ilvl w:val="0"/>
          <w:numId w:val="1"/>
        </w:numPr>
        <w:ind w:left="0"/>
        <w:textAlignment w:val="baseline"/>
        <w:rPr>
          <w:rFonts w:asciiTheme="minorHAnsi" w:eastAsia="Times New Roman" w:hAnsiTheme="minorHAnsi" w:cstheme="minorHAnsi"/>
          <w:color w:val="404041"/>
        </w:rPr>
      </w:pPr>
      <w:r w:rsidRPr="006C7EFF">
        <w:rPr>
          <w:rFonts w:asciiTheme="minorHAnsi" w:eastAsia="Times New Roman" w:hAnsiTheme="minorHAnsi" w:cstheme="minorHAnsi"/>
          <w:color w:val="404041"/>
        </w:rPr>
        <w:t>Represent the charity at regional and national medical events, to raise awareness of the charity and help grow our community of supporters, fundraisers and volunteers.</w:t>
      </w:r>
    </w:p>
    <w:p w14:paraId="60512B97" w14:textId="77777777" w:rsidR="006C7EFF" w:rsidRPr="006C7EFF" w:rsidRDefault="006C7EFF" w:rsidP="006C7EFF">
      <w:pPr>
        <w:numPr>
          <w:ilvl w:val="0"/>
          <w:numId w:val="1"/>
        </w:numPr>
        <w:ind w:left="0"/>
        <w:textAlignment w:val="baseline"/>
        <w:rPr>
          <w:rFonts w:asciiTheme="minorHAnsi" w:eastAsia="Times New Roman" w:hAnsiTheme="minorHAnsi" w:cstheme="minorHAnsi"/>
          <w:color w:val="404041"/>
        </w:rPr>
      </w:pPr>
      <w:r w:rsidRPr="006C7EFF">
        <w:rPr>
          <w:rFonts w:asciiTheme="minorHAnsi" w:eastAsia="Times New Roman" w:hAnsiTheme="minorHAnsi" w:cstheme="minorHAnsi"/>
          <w:color w:val="404041"/>
        </w:rPr>
        <w:t>Work closely with the Volunteer Programme Manager to help inform our volunteers about local activities and encourage involvement where possible.</w:t>
      </w:r>
    </w:p>
    <w:p w14:paraId="25022E60" w14:textId="77777777" w:rsidR="006C7EFF" w:rsidRPr="006C7EFF" w:rsidRDefault="006C7EFF" w:rsidP="006C7EFF">
      <w:pPr>
        <w:numPr>
          <w:ilvl w:val="0"/>
          <w:numId w:val="1"/>
        </w:numPr>
        <w:ind w:left="0"/>
        <w:textAlignment w:val="baseline"/>
        <w:rPr>
          <w:rFonts w:asciiTheme="minorHAnsi" w:eastAsia="Times New Roman" w:hAnsiTheme="minorHAnsi" w:cstheme="minorHAnsi"/>
          <w:color w:val="404041"/>
        </w:rPr>
      </w:pPr>
      <w:r w:rsidRPr="006C7EFF">
        <w:rPr>
          <w:rFonts w:asciiTheme="minorHAnsi" w:eastAsia="Times New Roman" w:hAnsiTheme="minorHAnsi" w:cstheme="minorHAnsi"/>
          <w:color w:val="404041"/>
        </w:rPr>
        <w:t>Assist the Head of Fundraising &amp; Communications with developing and stewarding the pipeline of individual givers and major donors.  </w:t>
      </w:r>
    </w:p>
    <w:p w14:paraId="5FB9EFA4" w14:textId="77777777" w:rsidR="006C7EFF" w:rsidRPr="006C7EFF" w:rsidRDefault="006C7EFF" w:rsidP="006C7EFF">
      <w:pPr>
        <w:numPr>
          <w:ilvl w:val="0"/>
          <w:numId w:val="1"/>
        </w:numPr>
        <w:ind w:left="0"/>
        <w:textAlignment w:val="baseline"/>
        <w:rPr>
          <w:rFonts w:asciiTheme="minorHAnsi" w:eastAsia="Times New Roman" w:hAnsiTheme="minorHAnsi" w:cstheme="minorHAnsi"/>
          <w:color w:val="404041"/>
        </w:rPr>
      </w:pPr>
      <w:r w:rsidRPr="006C7EFF">
        <w:rPr>
          <w:rFonts w:asciiTheme="minorHAnsi" w:eastAsia="Times New Roman" w:hAnsiTheme="minorHAnsi" w:cstheme="minorHAnsi"/>
          <w:color w:val="404041"/>
        </w:rPr>
        <w:t>Assist with administration, planning and delivery of wider RMBF and departmental fundraising events.</w:t>
      </w:r>
    </w:p>
    <w:p w14:paraId="7B2B4D74" w14:textId="77777777" w:rsidR="006C7EFF" w:rsidRPr="006C7EFF" w:rsidRDefault="006C7EFF" w:rsidP="006C7EFF">
      <w:pPr>
        <w:numPr>
          <w:ilvl w:val="0"/>
          <w:numId w:val="1"/>
        </w:numPr>
        <w:ind w:left="0"/>
        <w:textAlignment w:val="baseline"/>
        <w:rPr>
          <w:rFonts w:asciiTheme="minorHAnsi" w:eastAsia="Times New Roman" w:hAnsiTheme="minorHAnsi" w:cstheme="minorHAnsi"/>
          <w:color w:val="404041"/>
        </w:rPr>
      </w:pPr>
      <w:r w:rsidRPr="006C7EFF">
        <w:rPr>
          <w:rFonts w:asciiTheme="minorHAnsi" w:eastAsia="Times New Roman" w:hAnsiTheme="minorHAnsi" w:cstheme="minorHAnsi"/>
          <w:color w:val="404041"/>
        </w:rPr>
        <w:t>Carry out any other reasonable duties as specified by the Head of Fundraising and Communications and/or CEO.</w:t>
      </w:r>
    </w:p>
    <w:p w14:paraId="4747440A" w14:textId="77777777" w:rsidR="006C7EFF" w:rsidRPr="006C7EFF" w:rsidRDefault="006C7EFF" w:rsidP="006C7EFF">
      <w:pPr>
        <w:spacing w:after="150"/>
        <w:textAlignment w:val="baseline"/>
        <w:rPr>
          <w:rFonts w:asciiTheme="minorHAnsi" w:eastAsia="Times New Roman" w:hAnsiTheme="minorHAnsi" w:cstheme="minorHAnsi"/>
          <w:color w:val="404041"/>
        </w:rPr>
      </w:pPr>
      <w:r w:rsidRPr="006C7EFF">
        <w:rPr>
          <w:rFonts w:asciiTheme="minorHAnsi" w:eastAsia="Times New Roman" w:hAnsiTheme="minorHAnsi" w:cstheme="minorHAnsi"/>
          <w:color w:val="404041"/>
        </w:rPr>
        <w:t> </w:t>
      </w:r>
    </w:p>
    <w:p w14:paraId="140A18DD" w14:textId="77777777" w:rsidR="006C7EFF" w:rsidRDefault="006C7EFF" w:rsidP="006C7EFF">
      <w:pPr>
        <w:textAlignment w:val="baseline"/>
        <w:rPr>
          <w:rFonts w:asciiTheme="minorHAnsi" w:eastAsia="Times New Roman" w:hAnsiTheme="minorHAnsi" w:cstheme="minorHAnsi"/>
          <w:color w:val="404041"/>
        </w:rPr>
      </w:pPr>
      <w:r w:rsidRPr="009613E7">
        <w:rPr>
          <w:rFonts w:asciiTheme="minorHAnsi" w:eastAsia="Times New Roman" w:hAnsiTheme="minorHAnsi" w:cstheme="minorHAnsi"/>
          <w:b/>
          <w:bCs/>
          <w:color w:val="404041"/>
          <w:bdr w:val="none" w:sz="0" w:space="0" w:color="auto" w:frame="1"/>
        </w:rPr>
        <w:lastRenderedPageBreak/>
        <w:t>Location:</w:t>
      </w:r>
      <w:r w:rsidRPr="006C7EFF">
        <w:rPr>
          <w:rFonts w:asciiTheme="minorHAnsi" w:eastAsia="Times New Roman" w:hAnsiTheme="minorHAnsi" w:cstheme="minorHAnsi"/>
          <w:color w:val="404041"/>
        </w:rPr>
        <w:t> Wimbledon London SW19 with occasional UK travel. (Hybrid working trial with option for staff to work from home up to 2 days p/w)</w:t>
      </w:r>
    </w:p>
    <w:p w14:paraId="626898F8" w14:textId="77777777" w:rsidR="009613E7" w:rsidRPr="006C7EFF" w:rsidRDefault="009613E7" w:rsidP="006C7EFF">
      <w:pPr>
        <w:textAlignment w:val="baseline"/>
        <w:rPr>
          <w:rFonts w:asciiTheme="minorHAnsi" w:eastAsia="Times New Roman" w:hAnsiTheme="minorHAnsi" w:cstheme="minorHAnsi"/>
          <w:b/>
          <w:color w:val="404041"/>
        </w:rPr>
      </w:pPr>
      <w:r w:rsidRPr="009613E7">
        <w:rPr>
          <w:rFonts w:asciiTheme="minorHAnsi" w:eastAsia="Times New Roman" w:hAnsiTheme="minorHAnsi" w:cstheme="minorHAnsi"/>
          <w:b/>
          <w:color w:val="404041"/>
        </w:rPr>
        <w:t>Salary</w:t>
      </w:r>
      <w:r w:rsidRPr="009613E7">
        <w:rPr>
          <w:rFonts w:asciiTheme="minorHAnsi" w:eastAsia="Times New Roman" w:hAnsiTheme="minorHAnsi" w:cstheme="minorHAnsi"/>
          <w:color w:val="404041"/>
        </w:rPr>
        <w:t>: £30,000 - £32,000</w:t>
      </w:r>
      <w:r>
        <w:rPr>
          <w:rFonts w:asciiTheme="minorHAnsi" w:eastAsia="Times New Roman" w:hAnsiTheme="minorHAnsi" w:cstheme="minorHAnsi"/>
          <w:b/>
          <w:color w:val="404041"/>
        </w:rPr>
        <w:t xml:space="preserve"> </w:t>
      </w:r>
      <w:r w:rsidRPr="009613E7">
        <w:rPr>
          <w:rFonts w:asciiTheme="minorHAnsi" w:eastAsia="Times New Roman" w:hAnsiTheme="minorHAnsi" w:cstheme="minorHAnsi"/>
          <w:b/>
          <w:color w:val="404041"/>
        </w:rPr>
        <w:t xml:space="preserve"> </w:t>
      </w:r>
    </w:p>
    <w:p w14:paraId="61C15542" w14:textId="77777777" w:rsidR="006C7EFF" w:rsidRPr="006C7EFF" w:rsidRDefault="006C7EFF" w:rsidP="006C7EFF">
      <w:pPr>
        <w:textAlignment w:val="baseline"/>
        <w:rPr>
          <w:rFonts w:asciiTheme="minorHAnsi" w:eastAsia="Times New Roman" w:hAnsiTheme="minorHAnsi" w:cstheme="minorHAnsi"/>
          <w:color w:val="404041"/>
        </w:rPr>
      </w:pPr>
      <w:r w:rsidRPr="009613E7">
        <w:rPr>
          <w:rFonts w:asciiTheme="minorHAnsi" w:eastAsia="Times New Roman" w:hAnsiTheme="minorHAnsi" w:cstheme="minorHAnsi"/>
          <w:b/>
          <w:bCs/>
          <w:color w:val="404041"/>
          <w:bdr w:val="none" w:sz="0" w:space="0" w:color="auto" w:frame="1"/>
        </w:rPr>
        <w:t>Benefits</w:t>
      </w:r>
      <w:r w:rsidRPr="006C7EFF">
        <w:rPr>
          <w:rFonts w:asciiTheme="minorHAnsi" w:eastAsia="Times New Roman" w:hAnsiTheme="minorHAnsi" w:cstheme="minorHAnsi"/>
          <w:color w:val="404041"/>
        </w:rPr>
        <w:t>: Flexi-time system in operation; generous pension scheme; staff parking.</w:t>
      </w:r>
    </w:p>
    <w:p w14:paraId="50F0A5C9" w14:textId="77777777" w:rsidR="009613E7" w:rsidRPr="006C7EFF" w:rsidRDefault="009613E7" w:rsidP="009613E7">
      <w:pPr>
        <w:textAlignment w:val="baseline"/>
        <w:rPr>
          <w:rFonts w:asciiTheme="minorHAnsi" w:eastAsia="Times New Roman" w:hAnsiTheme="minorHAnsi" w:cstheme="minorHAnsi"/>
          <w:color w:val="404041"/>
        </w:rPr>
      </w:pPr>
      <w:r w:rsidRPr="009613E7">
        <w:rPr>
          <w:rFonts w:asciiTheme="minorHAnsi" w:eastAsia="Times New Roman" w:hAnsiTheme="minorHAnsi" w:cstheme="minorHAnsi"/>
          <w:b/>
          <w:bCs/>
          <w:color w:val="404041"/>
          <w:bdr w:val="none" w:sz="0" w:space="0" w:color="auto" w:frame="1"/>
        </w:rPr>
        <w:t>Reporting to:</w:t>
      </w:r>
      <w:r w:rsidRPr="006C7EFF">
        <w:rPr>
          <w:rFonts w:asciiTheme="minorHAnsi" w:eastAsia="Times New Roman" w:hAnsiTheme="minorHAnsi" w:cstheme="minorHAnsi"/>
          <w:color w:val="404041"/>
        </w:rPr>
        <w:t> Head of Fundraising and Communications</w:t>
      </w:r>
    </w:p>
    <w:p w14:paraId="3B14DD92" w14:textId="77777777" w:rsidR="00D25CA9" w:rsidRDefault="00D25CA9">
      <w:pPr>
        <w:rPr>
          <w:rFonts w:asciiTheme="minorHAnsi" w:hAnsiTheme="minorHAnsi" w:cstheme="minorHAnsi"/>
        </w:rPr>
      </w:pPr>
    </w:p>
    <w:p w14:paraId="2A8503CE" w14:textId="77777777" w:rsidR="009613E7" w:rsidRDefault="009613E7">
      <w:pPr>
        <w:rPr>
          <w:rFonts w:asciiTheme="minorHAnsi" w:hAnsiTheme="minorHAnsi" w:cstheme="minorHAnsi"/>
        </w:rPr>
      </w:pPr>
      <w:r>
        <w:rPr>
          <w:rFonts w:asciiTheme="minorHAnsi" w:hAnsiTheme="minorHAnsi" w:cstheme="minorHAnsi"/>
        </w:rPr>
        <w:t xml:space="preserve">This is a permanent, full-time position. </w:t>
      </w:r>
    </w:p>
    <w:p w14:paraId="4BEFC08A" w14:textId="77777777" w:rsidR="009613E7" w:rsidRDefault="009613E7">
      <w:pPr>
        <w:rPr>
          <w:rFonts w:asciiTheme="minorHAnsi" w:hAnsiTheme="minorHAnsi" w:cstheme="minorHAnsi"/>
        </w:rPr>
      </w:pPr>
    </w:p>
    <w:p w14:paraId="47BA4BA5" w14:textId="77777777" w:rsidR="009613E7" w:rsidRPr="009613E7" w:rsidRDefault="009613E7">
      <w:pPr>
        <w:rPr>
          <w:rFonts w:asciiTheme="minorHAnsi" w:hAnsiTheme="minorHAnsi" w:cstheme="minorHAnsi"/>
        </w:rPr>
      </w:pPr>
    </w:p>
    <w:sectPr w:rsidR="009613E7" w:rsidRPr="009613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01D49"/>
    <w:multiLevelType w:val="multilevel"/>
    <w:tmpl w:val="80FC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90E"/>
    <w:rsid w:val="001171D5"/>
    <w:rsid w:val="006C7EFF"/>
    <w:rsid w:val="009613E7"/>
    <w:rsid w:val="00AD790E"/>
    <w:rsid w:val="00CB5436"/>
    <w:rsid w:val="00D25CA9"/>
    <w:rsid w:val="00F83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FE674"/>
  <w15:chartTrackingRefBased/>
  <w15:docId w15:val="{A1E64F28-1169-44BA-803C-D7F405DA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790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790E"/>
    <w:rPr>
      <w:color w:val="0000FF"/>
      <w:u w:val="single"/>
    </w:rPr>
  </w:style>
  <w:style w:type="paragraph" w:styleId="NormalWeb">
    <w:name w:val="Normal (Web)"/>
    <w:basedOn w:val="Normal"/>
    <w:uiPriority w:val="99"/>
    <w:semiHidden/>
    <w:unhideWhenUsed/>
    <w:rsid w:val="006C7EF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C7E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881531">
      <w:bodyDiv w:val="1"/>
      <w:marLeft w:val="0"/>
      <w:marRight w:val="0"/>
      <w:marTop w:val="0"/>
      <w:marBottom w:val="0"/>
      <w:divBdr>
        <w:top w:val="none" w:sz="0" w:space="0" w:color="auto"/>
        <w:left w:val="none" w:sz="0" w:space="0" w:color="auto"/>
        <w:bottom w:val="none" w:sz="0" w:space="0" w:color="auto"/>
        <w:right w:val="none" w:sz="0" w:space="0" w:color="auto"/>
      </w:divBdr>
    </w:div>
    <w:div w:id="695231068">
      <w:bodyDiv w:val="1"/>
      <w:marLeft w:val="0"/>
      <w:marRight w:val="0"/>
      <w:marTop w:val="0"/>
      <w:marBottom w:val="0"/>
      <w:divBdr>
        <w:top w:val="none" w:sz="0" w:space="0" w:color="auto"/>
        <w:left w:val="none" w:sz="0" w:space="0" w:color="auto"/>
        <w:bottom w:val="none" w:sz="0" w:space="0" w:color="auto"/>
        <w:right w:val="none" w:sz="0" w:space="0" w:color="auto"/>
      </w:divBdr>
    </w:div>
    <w:div w:id="1052852024">
      <w:bodyDiv w:val="1"/>
      <w:marLeft w:val="0"/>
      <w:marRight w:val="0"/>
      <w:marTop w:val="0"/>
      <w:marBottom w:val="0"/>
      <w:divBdr>
        <w:top w:val="none" w:sz="0" w:space="0" w:color="auto"/>
        <w:left w:val="none" w:sz="0" w:space="0" w:color="auto"/>
        <w:bottom w:val="none" w:sz="0" w:space="0" w:color="auto"/>
        <w:right w:val="none" w:sz="0" w:space="0" w:color="auto"/>
      </w:divBdr>
      <w:divsChild>
        <w:div w:id="89934274">
          <w:marLeft w:val="0"/>
          <w:marRight w:val="0"/>
          <w:marTop w:val="0"/>
          <w:marBottom w:val="0"/>
          <w:divBdr>
            <w:top w:val="none" w:sz="0" w:space="0" w:color="auto"/>
            <w:left w:val="none" w:sz="0" w:space="0" w:color="auto"/>
            <w:bottom w:val="single" w:sz="6" w:space="23" w:color="D5DEE5"/>
            <w:right w:val="none" w:sz="0" w:space="0" w:color="auto"/>
          </w:divBdr>
          <w:divsChild>
            <w:div w:id="1398700337">
              <w:marLeft w:val="0"/>
              <w:marRight w:val="150"/>
              <w:marTop w:val="0"/>
              <w:marBottom w:val="0"/>
              <w:divBdr>
                <w:top w:val="none" w:sz="0" w:space="0" w:color="auto"/>
                <w:left w:val="none" w:sz="0" w:space="0" w:color="auto"/>
                <w:bottom w:val="none" w:sz="0" w:space="0" w:color="auto"/>
                <w:right w:val="none" w:sz="0" w:space="0" w:color="auto"/>
              </w:divBdr>
              <w:divsChild>
                <w:div w:id="1514027404">
                  <w:marLeft w:val="0"/>
                  <w:marRight w:val="0"/>
                  <w:marTop w:val="0"/>
                  <w:marBottom w:val="30"/>
                  <w:divBdr>
                    <w:top w:val="none" w:sz="0" w:space="0" w:color="auto"/>
                    <w:left w:val="none" w:sz="0" w:space="0" w:color="auto"/>
                    <w:bottom w:val="none" w:sz="0" w:space="0" w:color="auto"/>
                    <w:right w:val="none" w:sz="0" w:space="0" w:color="auto"/>
                  </w:divBdr>
                </w:div>
                <w:div w:id="1478498722">
                  <w:marLeft w:val="0"/>
                  <w:marRight w:val="0"/>
                  <w:marTop w:val="0"/>
                  <w:marBottom w:val="300"/>
                  <w:divBdr>
                    <w:top w:val="none" w:sz="0" w:space="0" w:color="auto"/>
                    <w:left w:val="none" w:sz="0" w:space="0" w:color="auto"/>
                    <w:bottom w:val="none" w:sz="0" w:space="0" w:color="auto"/>
                    <w:right w:val="none" w:sz="0" w:space="0" w:color="auto"/>
                  </w:divBdr>
                </w:div>
                <w:div w:id="1418676351">
                  <w:marLeft w:val="0"/>
                  <w:marRight w:val="0"/>
                  <w:marTop w:val="0"/>
                  <w:marBottom w:val="0"/>
                  <w:divBdr>
                    <w:top w:val="none" w:sz="0" w:space="0" w:color="auto"/>
                    <w:left w:val="none" w:sz="0" w:space="0" w:color="auto"/>
                    <w:bottom w:val="none" w:sz="0" w:space="0" w:color="auto"/>
                    <w:right w:val="none" w:sz="0" w:space="0" w:color="auto"/>
                  </w:divBdr>
                  <w:divsChild>
                    <w:div w:id="1489590160">
                      <w:marLeft w:val="0"/>
                      <w:marRight w:val="150"/>
                      <w:marTop w:val="0"/>
                      <w:marBottom w:val="0"/>
                      <w:divBdr>
                        <w:top w:val="none" w:sz="0" w:space="0" w:color="auto"/>
                        <w:left w:val="none" w:sz="0" w:space="0" w:color="auto"/>
                        <w:bottom w:val="none" w:sz="0" w:space="0" w:color="auto"/>
                        <w:right w:val="none" w:sz="0" w:space="0" w:color="auto"/>
                      </w:divBdr>
                      <w:divsChild>
                        <w:div w:id="2040811175">
                          <w:marLeft w:val="0"/>
                          <w:marRight w:val="0"/>
                          <w:marTop w:val="0"/>
                          <w:marBottom w:val="240"/>
                          <w:divBdr>
                            <w:top w:val="none" w:sz="0" w:space="0" w:color="auto"/>
                            <w:left w:val="none" w:sz="0" w:space="0" w:color="auto"/>
                            <w:bottom w:val="none" w:sz="0" w:space="0" w:color="auto"/>
                            <w:right w:val="none" w:sz="0" w:space="0" w:color="auto"/>
                          </w:divBdr>
                          <w:divsChild>
                            <w:div w:id="2022583829">
                              <w:marLeft w:val="0"/>
                              <w:marRight w:val="0"/>
                              <w:marTop w:val="0"/>
                              <w:marBottom w:val="0"/>
                              <w:divBdr>
                                <w:top w:val="none" w:sz="0" w:space="0" w:color="auto"/>
                                <w:left w:val="none" w:sz="0" w:space="0" w:color="auto"/>
                                <w:bottom w:val="none" w:sz="0" w:space="0" w:color="auto"/>
                                <w:right w:val="none" w:sz="0" w:space="0" w:color="auto"/>
                              </w:divBdr>
                            </w:div>
                          </w:divsChild>
                        </w:div>
                        <w:div w:id="1926575932">
                          <w:marLeft w:val="0"/>
                          <w:marRight w:val="0"/>
                          <w:marTop w:val="0"/>
                          <w:marBottom w:val="240"/>
                          <w:divBdr>
                            <w:top w:val="none" w:sz="0" w:space="0" w:color="auto"/>
                            <w:left w:val="none" w:sz="0" w:space="0" w:color="auto"/>
                            <w:bottom w:val="none" w:sz="0" w:space="0" w:color="auto"/>
                            <w:right w:val="none" w:sz="0" w:space="0" w:color="auto"/>
                          </w:divBdr>
                        </w:div>
                        <w:div w:id="106121904">
                          <w:marLeft w:val="0"/>
                          <w:marRight w:val="0"/>
                          <w:marTop w:val="0"/>
                          <w:marBottom w:val="240"/>
                          <w:divBdr>
                            <w:top w:val="none" w:sz="0" w:space="0" w:color="auto"/>
                            <w:left w:val="none" w:sz="0" w:space="0" w:color="auto"/>
                            <w:bottom w:val="none" w:sz="0" w:space="0" w:color="auto"/>
                            <w:right w:val="none" w:sz="0" w:space="0" w:color="auto"/>
                          </w:divBdr>
                        </w:div>
                        <w:div w:id="13811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852564">
          <w:marLeft w:val="0"/>
          <w:marRight w:val="0"/>
          <w:marTop w:val="0"/>
          <w:marBottom w:val="0"/>
          <w:divBdr>
            <w:top w:val="none" w:sz="0" w:space="0" w:color="auto"/>
            <w:left w:val="none" w:sz="0" w:space="0" w:color="auto"/>
            <w:bottom w:val="none" w:sz="0" w:space="0" w:color="auto"/>
            <w:right w:val="none" w:sz="0" w:space="0" w:color="auto"/>
          </w:divBdr>
        </w:div>
        <w:div w:id="1607032050">
          <w:marLeft w:val="0"/>
          <w:marRight w:val="0"/>
          <w:marTop w:val="0"/>
          <w:marBottom w:val="0"/>
          <w:divBdr>
            <w:top w:val="none" w:sz="0" w:space="0" w:color="auto"/>
            <w:left w:val="none" w:sz="0" w:space="0" w:color="auto"/>
            <w:bottom w:val="none" w:sz="0" w:space="0" w:color="auto"/>
            <w:right w:val="none" w:sz="0" w:space="0" w:color="auto"/>
          </w:divBdr>
        </w:div>
        <w:div w:id="1427119312">
          <w:marLeft w:val="0"/>
          <w:marRight w:val="0"/>
          <w:marTop w:val="0"/>
          <w:marBottom w:val="0"/>
          <w:divBdr>
            <w:top w:val="none" w:sz="0" w:space="0" w:color="auto"/>
            <w:left w:val="none" w:sz="0" w:space="0" w:color="auto"/>
            <w:bottom w:val="none" w:sz="0" w:space="0" w:color="auto"/>
            <w:right w:val="none" w:sz="0" w:space="0" w:color="auto"/>
          </w:divBdr>
        </w:div>
        <w:div w:id="1528905597">
          <w:marLeft w:val="0"/>
          <w:marRight w:val="0"/>
          <w:marTop w:val="0"/>
          <w:marBottom w:val="0"/>
          <w:divBdr>
            <w:top w:val="none" w:sz="0" w:space="0" w:color="auto"/>
            <w:left w:val="none" w:sz="0" w:space="0" w:color="auto"/>
            <w:bottom w:val="none" w:sz="0" w:space="0" w:color="auto"/>
            <w:right w:val="none" w:sz="0" w:space="0" w:color="auto"/>
          </w:divBdr>
        </w:div>
        <w:div w:id="691688708">
          <w:marLeft w:val="0"/>
          <w:marRight w:val="0"/>
          <w:marTop w:val="0"/>
          <w:marBottom w:val="0"/>
          <w:divBdr>
            <w:top w:val="none" w:sz="0" w:space="0" w:color="auto"/>
            <w:left w:val="none" w:sz="0" w:space="0" w:color="auto"/>
            <w:bottom w:val="none" w:sz="0" w:space="0" w:color="auto"/>
            <w:right w:val="none" w:sz="0" w:space="0" w:color="auto"/>
          </w:divBdr>
        </w:div>
        <w:div w:id="270357568">
          <w:marLeft w:val="0"/>
          <w:marRight w:val="0"/>
          <w:marTop w:val="0"/>
          <w:marBottom w:val="0"/>
          <w:divBdr>
            <w:top w:val="none" w:sz="0" w:space="0" w:color="auto"/>
            <w:left w:val="none" w:sz="0" w:space="0" w:color="auto"/>
            <w:bottom w:val="none" w:sz="0" w:space="0" w:color="auto"/>
            <w:right w:val="none" w:sz="0" w:space="0" w:color="auto"/>
          </w:divBdr>
        </w:div>
        <w:div w:id="982851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charityjob.co.uk/jobs/royal-medical-benevolent-fund/community-fundraising-officer/809943?tsId=8"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daacba4-e773-4b8a-bc47-0cc5494565f1">N3EQ43WQDNYM-23271608-73372</_dlc_DocId>
    <_dlc_DocIdUrl xmlns="1daacba4-e773-4b8a-bc47-0cc5494565f1">
      <Url>https://rmbf1.sharepoint.com/sites/Fundraising/_layouts/15/DocIdRedir.aspx?ID=N3EQ43WQDNYM-23271608-73372</Url>
      <Description>N3EQ43WQDNYM-23271608-73372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9B72D8935FA724898BFE0D459238425" ma:contentTypeVersion="11" ma:contentTypeDescription="Create a new document." ma:contentTypeScope="" ma:versionID="514186c3e34ce914220e64f7c8896c9f">
  <xsd:schema xmlns:xsd="http://www.w3.org/2001/XMLSchema" xmlns:xs="http://www.w3.org/2001/XMLSchema" xmlns:p="http://schemas.microsoft.com/office/2006/metadata/properties" xmlns:ns2="1daacba4-e773-4b8a-bc47-0cc5494565f1" xmlns:ns3="ce5a9831-265c-4bec-824c-5f44889ca246" targetNamespace="http://schemas.microsoft.com/office/2006/metadata/properties" ma:root="true" ma:fieldsID="b3479160bf88f42a0ddae7f3354dab24" ns2:_="" ns3:_="">
    <xsd:import namespace="1daacba4-e773-4b8a-bc47-0cc5494565f1"/>
    <xsd:import namespace="ce5a9831-265c-4bec-824c-5f44889ca24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acba4-e773-4b8a-bc47-0cc5494565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e5a9831-265c-4bec-824c-5f44889ca2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BDD3AE-2E61-4DC8-A3C4-3D4050D0C868}">
  <ds:schemaRefs>
    <ds:schemaRef ds:uri="4089ca8e-7e9d-44ce-9cd5-9802cf0b30eb"/>
    <ds:schemaRef ds:uri="23f1e29f-5ef6-4b69-ad49-96dfefb63e4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3B18E08-F809-4A0E-9DB0-B8C4A9A5619E}">
  <ds:schemaRefs>
    <ds:schemaRef ds:uri="http://schemas.microsoft.com/sharepoint/v3/contenttype/forms"/>
  </ds:schemaRefs>
</ds:datastoreItem>
</file>

<file path=customXml/itemProps3.xml><?xml version="1.0" encoding="utf-8"?>
<ds:datastoreItem xmlns:ds="http://schemas.openxmlformats.org/officeDocument/2006/customXml" ds:itemID="{AF752A18-9601-4C9F-A703-A20FB715635E}">
  <ds:schemaRefs>
    <ds:schemaRef ds:uri="http://schemas.microsoft.com/sharepoint/events"/>
  </ds:schemaRefs>
</ds:datastoreItem>
</file>

<file path=customXml/itemProps4.xml><?xml version="1.0" encoding="utf-8"?>
<ds:datastoreItem xmlns:ds="http://schemas.openxmlformats.org/officeDocument/2006/customXml" ds:itemID="{AA4CD606-CCEC-4584-97E7-565A13114E03}"/>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2391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Andersen</dc:creator>
  <cp:keywords/>
  <dc:description/>
  <cp:lastModifiedBy>Claire Andersen</cp:lastModifiedBy>
  <cp:revision>2</cp:revision>
  <cp:lastPrinted>2022-03-29T09:33:00Z</cp:lastPrinted>
  <dcterms:created xsi:type="dcterms:W3CDTF">2022-04-22T08:26:00Z</dcterms:created>
  <dcterms:modified xsi:type="dcterms:W3CDTF">2022-04-22T08:26:00Z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0x01010019B72D8935FA724898BFE0D459238425</vt:lpwstr>
  </property>
  <property fmtid="{D5CDD505-2E9C-101B-9397-08002B2CF9AE}" pid="3" name="_dlc_DocIdItemGuid">
    <vt:lpwstr>5c1dd122-570b-4608-b3d4-87010bdd73a5</vt:lpwstr>
  </property>
</Properties>
</file>